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COMUNICATO STAMPA</w:t>
      </w:r>
    </w:p>
    <w:p>
      <w:pPr>
        <w:pStyle w:val="Corpo"/>
        <w:rPr>
          <w:rFonts w:ascii="Arial" w:cs="Arial" w:hAnsi="Arial" w:eastAsia="Arial"/>
        </w:rPr>
      </w:pPr>
    </w:p>
    <w:p>
      <w:pPr>
        <w:pStyle w:val="Corpo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Sabato 2 marzo 2024, Chiesa di Sant'Antonio Abate, MILANO</w:t>
      </w:r>
    </w:p>
    <w:p>
      <w:pPr>
        <w:pStyle w:val="Corpo"/>
        <w:jc w:val="center"/>
        <w:rPr>
          <w:rFonts w:ascii="Arial" w:cs="Arial" w:hAnsi="Arial" w:eastAsia="Arial"/>
        </w:rPr>
      </w:pPr>
    </w:p>
    <w:p>
      <w:pPr>
        <w:pStyle w:val="Intestazione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Torna a Milano lo STABAT MATER di Haydn</w:t>
      </w:r>
    </w:p>
    <w:p>
      <w:pPr>
        <w:pStyle w:val="Corpo"/>
        <w:jc w:val="center"/>
        <w:rPr>
          <w:rFonts w:ascii="Arial" w:cs="Arial" w:hAnsi="Arial" w:eastAsia="Arial"/>
        </w:rPr>
      </w:pPr>
    </w:p>
    <w:p>
      <w:pPr>
        <w:pStyle w:val="Corpo"/>
        <w:jc w:val="both"/>
        <w:rPr>
          <w:rFonts w:ascii="Arial" w:cs="Arial" w:hAnsi="Arial" w:eastAsia="Arial"/>
          <w:sz w:val="28"/>
          <w:szCs w:val="28"/>
        </w:rPr>
      </w:pPr>
      <w:r>
        <w:rPr>
          <w:rFonts w:ascii="Arial" w:hAnsi="Arial"/>
          <w:sz w:val="28"/>
          <w:szCs w:val="28"/>
          <w:rtl w:val="0"/>
          <w:lang w:val="it-IT"/>
        </w:rPr>
        <w:t>Dopo diversi anni di assenza nella programmazione milanese, la Corale Polifonica Citt</w:t>
      </w:r>
      <w:r>
        <w:rPr>
          <w:rFonts w:ascii="Arial" w:hAnsi="Arial" w:hint="default"/>
          <w:sz w:val="28"/>
          <w:szCs w:val="28"/>
          <w:rtl w:val="0"/>
        </w:rPr>
        <w:t xml:space="preserve">à </w:t>
      </w:r>
      <w:r>
        <w:rPr>
          <w:rFonts w:ascii="Arial" w:hAnsi="Arial"/>
          <w:sz w:val="28"/>
          <w:szCs w:val="28"/>
          <w:rtl w:val="0"/>
          <w:lang w:val="it-IT"/>
        </w:rPr>
        <w:t>Studi proporr</w:t>
      </w:r>
      <w:r>
        <w:rPr>
          <w:rFonts w:ascii="Arial" w:hAnsi="Arial" w:hint="default"/>
          <w:sz w:val="28"/>
          <w:szCs w:val="28"/>
          <w:rtl w:val="0"/>
        </w:rPr>
        <w:t xml:space="preserve">à </w:t>
      </w:r>
      <w:r>
        <w:rPr>
          <w:rFonts w:ascii="Arial" w:hAnsi="Arial"/>
          <w:sz w:val="28"/>
          <w:szCs w:val="28"/>
          <w:rtl w:val="0"/>
          <w:lang w:val="it-IT"/>
        </w:rPr>
        <w:t>lo STABAT MATER di F.J. Haydn, capolavoro della Musica Sacra di tutti i t</w:t>
      </w:r>
      <w:r>
        <w:rPr>
          <w:rFonts w:ascii="Arial" w:hAnsi="Arial"/>
          <w:sz w:val="28"/>
          <w:szCs w:val="28"/>
          <w:rtl w:val="0"/>
          <w:lang w:val="it-IT"/>
        </w:rPr>
        <w:t>e</w:t>
      </w:r>
      <w:r>
        <w:rPr>
          <w:rFonts w:ascii="Arial" w:hAnsi="Arial"/>
          <w:sz w:val="28"/>
          <w:szCs w:val="28"/>
          <w:rtl w:val="0"/>
          <w:lang w:val="it-IT"/>
        </w:rPr>
        <w:t>mpi.</w:t>
      </w:r>
    </w:p>
    <w:p>
      <w:pPr>
        <w:pStyle w:val="Corpo"/>
        <w:jc w:val="both"/>
        <w:rPr>
          <w:rFonts w:ascii="Arial" w:cs="Arial" w:hAnsi="Arial" w:eastAsia="Arial"/>
          <w:sz w:val="28"/>
          <w:szCs w:val="28"/>
        </w:rPr>
      </w:pPr>
    </w:p>
    <w:p>
      <w:pPr>
        <w:pStyle w:val="Di default"/>
        <w:bidi w:val="0"/>
        <w:spacing w:before="0" w:after="240" w:line="240" w:lineRule="auto"/>
        <w:ind w:left="0" w:right="0" w:firstLine="0"/>
        <w:jc w:val="both"/>
        <w:rPr>
          <w:rFonts w:ascii="Arial" w:cs="Arial" w:hAnsi="Arial" w:eastAsia="Arial"/>
          <w:sz w:val="28"/>
          <w:szCs w:val="28"/>
          <w:rtl w:val="0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Sabato 2 marzo 2024 </w:t>
      </w:r>
      <w:r>
        <w:rPr>
          <w:rFonts w:ascii="Arial" w:hAnsi="Arial"/>
          <w:sz w:val="28"/>
          <w:szCs w:val="28"/>
          <w:rtl w:val="0"/>
          <w:lang w:val="it-IT"/>
        </w:rPr>
        <w:t>alle ore 21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it-IT"/>
        </w:rPr>
        <w:t xml:space="preserve">presso la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Chiesa di Sant'Antonio Abate di Milano</w:t>
      </w:r>
      <w:r>
        <w:rPr>
          <w:rFonts w:ascii="Arial" w:hAnsi="Arial"/>
          <w:sz w:val="28"/>
          <w:szCs w:val="28"/>
          <w:rtl w:val="0"/>
          <w:lang w:val="fr-FR"/>
        </w:rPr>
        <w:t xml:space="preserve">, la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Corale Polifonica Citt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 xml:space="preserve">à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Studi </w:t>
      </w:r>
      <w:r>
        <w:rPr>
          <w:rFonts w:ascii="Arial" w:hAnsi="Arial"/>
          <w:sz w:val="28"/>
          <w:szCs w:val="28"/>
          <w:rtl w:val="0"/>
          <w:lang w:val="fr-FR"/>
        </w:rPr>
        <w:t>e l'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Orchestra Filarmonica Europea</w:t>
      </w:r>
      <w:r>
        <w:rPr>
          <w:rFonts w:ascii="Arial" w:hAnsi="Arial"/>
          <w:sz w:val="28"/>
          <w:szCs w:val="28"/>
          <w:rtl w:val="0"/>
          <w:lang w:val="it-IT"/>
        </w:rPr>
        <w:t xml:space="preserve">, sotto la direzione del maestro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Andrea Thomas Gambetti </w:t>
      </w:r>
      <w:r>
        <w:rPr>
          <w:rFonts w:ascii="Arial" w:hAnsi="Arial"/>
          <w:sz w:val="28"/>
          <w:szCs w:val="28"/>
          <w:rtl w:val="0"/>
          <w:lang w:val="it-IT"/>
        </w:rPr>
        <w:t xml:space="preserve">eseguiranno lo </w:t>
      </w:r>
      <w:r>
        <w:rPr>
          <w:rFonts w:ascii="Arial" w:hAnsi="Arial"/>
          <w:b w:val="1"/>
          <w:bCs w:val="1"/>
          <w:sz w:val="28"/>
          <w:szCs w:val="28"/>
          <w:rtl w:val="0"/>
        </w:rPr>
        <w:t>Stabat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ascii="Arial" w:hAnsi="Arial"/>
          <w:b w:val="1"/>
          <w:bCs w:val="1"/>
          <w:sz w:val="28"/>
          <w:szCs w:val="28"/>
          <w:rtl w:val="0"/>
          <w:lang w:val="de-DE"/>
        </w:rPr>
        <w:t>Mater</w:t>
      </w:r>
      <w:r>
        <w:rPr>
          <w:rFonts w:ascii="Arial" w:hAnsi="Arial"/>
          <w:sz w:val="28"/>
          <w:szCs w:val="28"/>
          <w:rtl w:val="0"/>
          <w:lang w:val="it-IT"/>
        </w:rPr>
        <w:t xml:space="preserve"> del compositore </w:t>
      </w:r>
      <w:r>
        <w:rPr>
          <w:rFonts w:ascii="Arial" w:hAnsi="Arial"/>
          <w:b w:val="1"/>
          <w:bCs w:val="1"/>
          <w:sz w:val="28"/>
          <w:szCs w:val="28"/>
          <w:rtl w:val="0"/>
        </w:rPr>
        <w:t>F.J. Haydn</w:t>
      </w:r>
      <w:r>
        <w:rPr>
          <w:rFonts w:ascii="Arial" w:hAnsi="Arial"/>
          <w:sz w:val="28"/>
          <w:szCs w:val="28"/>
          <w:rtl w:val="0"/>
        </w:rPr>
        <w:t>.</w:t>
      </w:r>
      <w:r>
        <w:rPr>
          <w:rFonts w:ascii="Arial" w:hAnsi="Arial" w:hint="default"/>
          <w:sz w:val="28"/>
          <w:szCs w:val="28"/>
          <w:rtl w:val="0"/>
        </w:rPr>
        <w:t> </w:t>
        <w:br w:type="textWrapping"/>
        <w:br w:type="textWrapping"/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Dopo tanti anni</w:t>
      </w:r>
      <w:r>
        <w:rPr>
          <w:rFonts w:ascii="Arial" w:hAnsi="Arial"/>
          <w:sz w:val="28"/>
          <w:szCs w:val="28"/>
          <w:rtl w:val="0"/>
          <w:lang w:val="it-IT"/>
        </w:rPr>
        <w:t xml:space="preserve"> viene nuovamente eseguit</w:t>
      </w:r>
      <w:r>
        <w:rPr>
          <w:rFonts w:ascii="Arial" w:hAnsi="Arial"/>
          <w:sz w:val="28"/>
          <w:szCs w:val="28"/>
          <w:rtl w:val="0"/>
          <w:lang w:val="it-IT"/>
        </w:rPr>
        <w:t>a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nella citt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 xml:space="preserve">à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di Milano</w:t>
      </w:r>
      <w:r>
        <w:rPr>
          <w:rFonts w:ascii="Arial" w:hAnsi="Arial"/>
          <w:sz w:val="28"/>
          <w:szCs w:val="28"/>
          <w:rtl w:val="0"/>
          <w:lang w:val="it-IT"/>
        </w:rPr>
        <w:t xml:space="preserve"> quest</w:t>
      </w:r>
      <w:r>
        <w:rPr>
          <w:rFonts w:ascii="Arial" w:hAnsi="Arial"/>
          <w:sz w:val="28"/>
          <w:szCs w:val="28"/>
          <w:rtl w:val="0"/>
          <w:lang w:val="it-IT"/>
        </w:rPr>
        <w:t>a</w:t>
      </w:r>
      <w:r>
        <w:rPr>
          <w:rFonts w:ascii="Arial" w:hAnsi="Arial"/>
          <w:sz w:val="28"/>
          <w:szCs w:val="28"/>
          <w:rtl w:val="0"/>
          <w:lang w:val="fr-FR"/>
        </w:rPr>
        <w:t xml:space="preserve"> grande </w:t>
      </w:r>
      <w:r>
        <w:rPr>
          <w:rFonts w:ascii="Arial" w:hAnsi="Arial"/>
          <w:sz w:val="28"/>
          <w:szCs w:val="28"/>
          <w:rtl w:val="0"/>
          <w:lang w:val="it-IT"/>
        </w:rPr>
        <w:t>opera</w:t>
      </w:r>
      <w:r>
        <w:rPr>
          <w:rFonts w:ascii="Arial" w:hAnsi="Arial"/>
          <w:sz w:val="28"/>
          <w:szCs w:val="28"/>
          <w:rtl w:val="0"/>
          <w:lang w:val="it-IT"/>
        </w:rPr>
        <w:t xml:space="preserve"> di F.J. Haydn.</w:t>
      </w:r>
      <w:r>
        <w:rPr>
          <w:rFonts w:ascii="Arial" w:hAnsi="Arial"/>
          <w:sz w:val="28"/>
          <w:szCs w:val="28"/>
          <w:rtl w:val="0"/>
          <w:lang w:val="it-IT"/>
        </w:rPr>
        <w:t xml:space="preserve"> </w:t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 xml:space="preserve">Luogo prescelto per l'evento 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è </w:t>
      </w:r>
      <w:r>
        <w:rPr>
          <w:rFonts w:ascii="Arial" w:hAnsi="Arial"/>
          <w:sz w:val="28"/>
          <w:szCs w:val="28"/>
          <w:rtl w:val="0"/>
        </w:rPr>
        <w:t xml:space="preserve">la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Chiesa di Sant</w:t>
      </w:r>
      <w:r>
        <w:rPr>
          <w:rFonts w:ascii="Arial" w:hAnsi="Arial" w:hint="default"/>
          <w:b w:val="1"/>
          <w:bCs w:val="1"/>
          <w:sz w:val="28"/>
          <w:szCs w:val="28"/>
          <w:rtl w:val="0"/>
          <w:lang w:val="it-IT"/>
        </w:rPr>
        <w:t>’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Antonio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 </w:t>
      </w:r>
      <w:r>
        <w:rPr>
          <w:rFonts w:ascii="Arial" w:hAnsi="Arial"/>
          <w:b w:val="1"/>
          <w:bCs w:val="1"/>
          <w:sz w:val="28"/>
          <w:szCs w:val="28"/>
          <w:rtl w:val="0"/>
          <w:lang w:val="pt-PT"/>
        </w:rPr>
        <w:t>Abate</w:t>
      </w:r>
      <w:r>
        <w:rPr>
          <w:rFonts w:ascii="Arial" w:hAnsi="Arial"/>
          <w:sz w:val="28"/>
          <w:szCs w:val="28"/>
          <w:rtl w:val="0"/>
          <w:lang w:val="it-IT"/>
        </w:rPr>
        <w:t>, gioiello architettonico e artistico del centro di Milano, che rappresenta la cornice perfetta per ospitare il capolavoro di Haydn.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</w:rPr>
        <w:t>La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 Corale Polifonica Citt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 xml:space="preserve">à </w:t>
      </w:r>
      <w:r>
        <w:rPr>
          <w:rFonts w:ascii="Arial" w:hAnsi="Arial"/>
          <w:b w:val="1"/>
          <w:bCs w:val="1"/>
          <w:sz w:val="28"/>
          <w:szCs w:val="28"/>
          <w:rtl w:val="0"/>
          <w:lang w:val="de-DE"/>
        </w:rPr>
        <w:t>Studi</w:t>
      </w:r>
      <w:r>
        <w:rPr>
          <w:rFonts w:ascii="Arial" w:hAnsi="Arial"/>
          <w:sz w:val="28"/>
          <w:szCs w:val="28"/>
          <w:rtl w:val="0"/>
          <w:lang w:val="it-IT"/>
        </w:rPr>
        <w:t xml:space="preserve"> propone questo nuovo progetto</w:t>
      </w:r>
      <w:r>
        <w:rPr>
          <w:rFonts w:ascii="Arial" w:hAnsi="Arial"/>
          <w:sz w:val="28"/>
          <w:szCs w:val="28"/>
          <w:rtl w:val="0"/>
          <w:lang w:val="it-IT"/>
        </w:rPr>
        <w:t xml:space="preserve"> </w:t>
      </w:r>
      <w:r>
        <w:rPr>
          <w:rFonts w:ascii="Arial" w:hAnsi="Arial"/>
          <w:sz w:val="28"/>
          <w:szCs w:val="28"/>
          <w:rtl w:val="0"/>
          <w:lang w:val="it-IT"/>
        </w:rPr>
        <w:t>dopo i concerti dell</w:t>
      </w:r>
      <w:r>
        <w:rPr>
          <w:rFonts w:ascii="Arial" w:hAnsi="Arial" w:hint="default"/>
          <w:sz w:val="28"/>
          <w:szCs w:val="28"/>
          <w:rtl w:val="1"/>
        </w:rPr>
        <w:t>’</w:t>
      </w:r>
      <w:r>
        <w:rPr>
          <w:rFonts w:ascii="Arial" w:hAnsi="Arial"/>
          <w:sz w:val="28"/>
          <w:szCs w:val="28"/>
          <w:rtl w:val="0"/>
          <w:lang w:val="it-IT"/>
        </w:rPr>
        <w:t>autunno 2021 e nel 2022, dedicati alla memoria delle vittime del Covid, e dopo l</w:t>
      </w:r>
      <w:r>
        <w:rPr>
          <w:rFonts w:ascii="Arial" w:hAnsi="Arial" w:hint="default"/>
          <w:sz w:val="28"/>
          <w:szCs w:val="28"/>
          <w:rtl w:val="1"/>
        </w:rPr>
        <w:t>’</w:t>
      </w:r>
      <w:r>
        <w:rPr>
          <w:rFonts w:ascii="Arial" w:hAnsi="Arial"/>
          <w:sz w:val="28"/>
          <w:szCs w:val="28"/>
          <w:rtl w:val="0"/>
          <w:lang w:val="it-IT"/>
        </w:rPr>
        <w:t>importante rappresentazione in prima assoluta per la citt</w:t>
      </w:r>
      <w:r>
        <w:rPr>
          <w:rFonts w:ascii="Arial" w:hAnsi="Arial" w:hint="default"/>
          <w:sz w:val="28"/>
          <w:szCs w:val="28"/>
          <w:rtl w:val="0"/>
        </w:rPr>
        <w:t xml:space="preserve">à </w:t>
      </w:r>
      <w:r>
        <w:rPr>
          <w:rFonts w:ascii="Arial" w:hAnsi="Arial"/>
          <w:sz w:val="28"/>
          <w:szCs w:val="28"/>
          <w:rtl w:val="0"/>
          <w:lang w:val="it-IT"/>
        </w:rPr>
        <w:t>di Milano di "Mass of The Children" del compositore John Rutter nel 2023 assieme ai Piccoli Cantori di Corbetta</w:t>
      </w:r>
      <w:r>
        <w:rPr>
          <w:rFonts w:ascii="Arial" w:hAnsi="Arial"/>
          <w:sz w:val="28"/>
          <w:szCs w:val="28"/>
          <w:rtl w:val="0"/>
          <w:lang w:val="it-IT"/>
        </w:rPr>
        <w:t>.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ascii="Arial" w:hAnsi="Arial"/>
          <w:sz w:val="28"/>
          <w:szCs w:val="28"/>
          <w:rtl w:val="0"/>
          <w:lang w:val="it-IT"/>
        </w:rPr>
        <w:t>I</w:t>
      </w:r>
      <w:r>
        <w:rPr>
          <w:rFonts w:ascii="Arial" w:hAnsi="Arial"/>
          <w:sz w:val="28"/>
          <w:szCs w:val="28"/>
          <w:rtl w:val="0"/>
          <w:lang w:val="it-IT"/>
        </w:rPr>
        <w:t>n collaborazione con l</w:t>
      </w:r>
      <w:r>
        <w:rPr>
          <w:rFonts w:ascii="Arial" w:hAnsi="Arial" w:hint="default"/>
          <w:sz w:val="28"/>
          <w:szCs w:val="28"/>
          <w:rtl w:val="1"/>
        </w:rPr>
        <w:t>’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Orchestra Filarmonica Europea</w:t>
      </w:r>
      <w:r>
        <w:rPr>
          <w:rFonts w:ascii="Arial" w:hAnsi="Arial"/>
          <w:sz w:val="28"/>
          <w:szCs w:val="28"/>
          <w:rtl w:val="0"/>
          <w:lang w:val="it-IT"/>
        </w:rPr>
        <w:t xml:space="preserve"> e quattro solisti provenienti dal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Coro del Teatro alla Scala di Milano</w:t>
      </w:r>
      <w:r>
        <w:rPr>
          <w:rFonts w:ascii="Arial" w:hAnsi="Arial"/>
          <w:sz w:val="28"/>
          <w:szCs w:val="28"/>
          <w:rtl w:val="0"/>
        </w:rPr>
        <w:t xml:space="preserve">, </w:t>
      </w:r>
      <w:r>
        <w:rPr>
          <w:rFonts w:ascii="Arial" w:hAnsi="Arial"/>
          <w:sz w:val="28"/>
          <w:szCs w:val="28"/>
          <w:rtl w:val="0"/>
          <w:lang w:val="it-IT"/>
        </w:rPr>
        <w:t xml:space="preserve">la Corale </w:t>
      </w:r>
      <w:r>
        <w:rPr>
          <w:rFonts w:ascii="Arial" w:hAnsi="Arial"/>
          <w:sz w:val="28"/>
          <w:szCs w:val="28"/>
          <w:rtl w:val="0"/>
          <w:lang w:val="it-IT"/>
        </w:rPr>
        <w:t xml:space="preserve">si cimenta </w:t>
      </w:r>
      <w:r>
        <w:rPr>
          <w:rFonts w:ascii="Arial" w:hAnsi="Arial"/>
          <w:sz w:val="28"/>
          <w:szCs w:val="28"/>
          <w:rtl w:val="0"/>
          <w:lang w:val="it-IT"/>
        </w:rPr>
        <w:t xml:space="preserve">ora </w:t>
      </w:r>
      <w:r>
        <w:rPr>
          <w:rFonts w:ascii="Arial" w:hAnsi="Arial"/>
          <w:sz w:val="28"/>
          <w:szCs w:val="28"/>
          <w:rtl w:val="0"/>
          <w:lang w:val="it-IT"/>
        </w:rPr>
        <w:t>nella produzione di una delle pi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ù </w:t>
      </w:r>
      <w:r>
        <w:rPr>
          <w:rFonts w:ascii="Arial" w:hAnsi="Arial"/>
          <w:sz w:val="28"/>
          <w:szCs w:val="28"/>
          <w:rtl w:val="0"/>
          <w:lang w:val="it-IT"/>
        </w:rPr>
        <w:t xml:space="preserve">importanti opere della letteratura polifonica sacra di tutti i tempi, lo </w:t>
      </w: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"Stabat Mater" </w:t>
      </w:r>
      <w:r>
        <w:rPr>
          <w:rFonts w:ascii="Arial" w:hAnsi="Arial"/>
          <w:sz w:val="28"/>
          <w:szCs w:val="28"/>
          <w:rtl w:val="0"/>
          <w:lang w:val="it-IT"/>
        </w:rPr>
        <w:t xml:space="preserve">di J.F. Haydn. Un </w:t>
      </w:r>
      <w:r>
        <w:rPr>
          <w:rFonts w:ascii="Arial" w:hAnsi="Arial"/>
          <w:sz w:val="28"/>
          <w:szCs w:val="28"/>
          <w:rtl w:val="0"/>
          <w:lang w:val="it-IT"/>
        </w:rPr>
        <w:t>evento</w:t>
      </w:r>
      <w:r>
        <w:rPr>
          <w:rFonts w:ascii="Arial" w:hAnsi="Arial"/>
          <w:sz w:val="28"/>
          <w:szCs w:val="28"/>
          <w:rtl w:val="0"/>
          <w:lang w:val="it-IT"/>
        </w:rPr>
        <w:t xml:space="preserve"> che celebra e riporta alla luce l</w:t>
      </w:r>
      <w:r>
        <w:rPr>
          <w:rFonts w:ascii="Arial" w:hAnsi="Arial" w:hint="default"/>
          <w:sz w:val="28"/>
          <w:szCs w:val="28"/>
          <w:rtl w:val="1"/>
        </w:rPr>
        <w:t>’</w:t>
      </w:r>
      <w:r>
        <w:rPr>
          <w:rFonts w:ascii="Arial" w:hAnsi="Arial"/>
          <w:sz w:val="28"/>
          <w:szCs w:val="28"/>
          <w:rtl w:val="0"/>
          <w:lang w:val="it-IT"/>
        </w:rPr>
        <w:t>opera di uno dei pi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ù </w:t>
      </w:r>
      <w:r>
        <w:rPr>
          <w:rFonts w:ascii="Arial" w:hAnsi="Arial"/>
          <w:sz w:val="28"/>
          <w:szCs w:val="28"/>
          <w:rtl w:val="0"/>
          <w:lang w:val="it-IT"/>
        </w:rPr>
        <w:t>importanti compositori della storia della musica, attraverso una serie di concerti che si rivolgono sia al centro della citt</w:t>
      </w:r>
      <w:r>
        <w:rPr>
          <w:rFonts w:ascii="Arial" w:hAnsi="Arial" w:hint="default"/>
          <w:sz w:val="28"/>
          <w:szCs w:val="28"/>
          <w:rtl w:val="0"/>
        </w:rPr>
        <w:t>à</w:t>
      </w:r>
      <w:r>
        <w:rPr>
          <w:rFonts w:ascii="Arial" w:hAnsi="Arial"/>
          <w:sz w:val="28"/>
          <w:szCs w:val="28"/>
          <w:rtl w:val="0"/>
          <w:lang w:val="it-IT"/>
        </w:rPr>
        <w:t xml:space="preserve">, con la prima in </w:t>
      </w:r>
      <w:r>
        <w:rPr>
          <w:rFonts w:ascii="Arial" w:hAnsi="Arial"/>
          <w:b w:val="1"/>
          <w:bCs w:val="1"/>
          <w:sz w:val="28"/>
          <w:szCs w:val="28"/>
          <w:rtl w:val="0"/>
          <w:lang w:val="pt-PT"/>
        </w:rPr>
        <w:t>Sant</w:t>
      </w:r>
      <w:r>
        <w:rPr>
          <w:rFonts w:ascii="Arial" w:hAnsi="Arial" w:hint="default"/>
          <w:b w:val="1"/>
          <w:bCs w:val="1"/>
          <w:sz w:val="28"/>
          <w:szCs w:val="28"/>
          <w:rtl w:val="1"/>
        </w:rPr>
        <w:t>’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Antonio Abate</w:t>
      </w:r>
      <w:r>
        <w:rPr>
          <w:rFonts w:ascii="Arial" w:hAnsi="Arial"/>
          <w:sz w:val="28"/>
          <w:szCs w:val="28"/>
          <w:rtl w:val="0"/>
          <w:lang w:val="it-IT"/>
        </w:rPr>
        <w:t>, che alla periferia</w:t>
      </w:r>
      <w:r>
        <w:rPr>
          <w:rFonts w:ascii="Arial" w:hAnsi="Arial"/>
          <w:sz w:val="28"/>
          <w:szCs w:val="28"/>
          <w:rtl w:val="0"/>
          <w:lang w:val="it-IT"/>
        </w:rPr>
        <w:t>.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ascii="Arial" w:hAnsi="Arial"/>
          <w:sz w:val="28"/>
          <w:szCs w:val="28"/>
          <w:rtl w:val="0"/>
          <w:lang w:val="it-IT"/>
        </w:rPr>
        <w:t>Le</w:t>
      </w:r>
      <w:r>
        <w:rPr>
          <w:rFonts w:ascii="Arial" w:hAnsi="Arial"/>
          <w:sz w:val="28"/>
          <w:szCs w:val="28"/>
          <w:rtl w:val="0"/>
          <w:lang w:val="it-IT"/>
        </w:rPr>
        <w:t xml:space="preserve"> repliche </w:t>
      </w:r>
      <w:r>
        <w:rPr>
          <w:rFonts w:ascii="Arial" w:hAnsi="Arial"/>
          <w:sz w:val="28"/>
          <w:szCs w:val="28"/>
          <w:rtl w:val="0"/>
          <w:lang w:val="it-IT"/>
        </w:rPr>
        <w:t>intendono</w:t>
      </w:r>
      <w:r>
        <w:rPr>
          <w:rFonts w:ascii="Arial" w:hAnsi="Arial"/>
          <w:sz w:val="28"/>
          <w:szCs w:val="28"/>
          <w:rtl w:val="0"/>
          <w:lang w:val="it-IT"/>
        </w:rPr>
        <w:t xml:space="preserve"> coinvolgere strati eterogenei della popolazione, soprattutto pensando alle nuove generazioni. Ci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ò </w:t>
      </w:r>
      <w:r>
        <w:rPr>
          <w:rFonts w:ascii="Arial" w:hAnsi="Arial"/>
          <w:sz w:val="28"/>
          <w:szCs w:val="28"/>
          <w:rtl w:val="0"/>
          <w:lang w:val="it-IT"/>
        </w:rPr>
        <w:t>allo scopo di rivitalizzare la Musica dal vivo come mezzo s</w:t>
      </w:r>
      <w:r>
        <w:rPr>
          <w:rFonts w:ascii="Arial" w:hAnsi="Arial" w:hint="default"/>
          <w:sz w:val="28"/>
          <w:szCs w:val="28"/>
          <w:rtl w:val="0"/>
        </w:rPr>
        <w:t xml:space="preserve">ì </w:t>
      </w:r>
      <w:r>
        <w:rPr>
          <w:rFonts w:ascii="Arial" w:hAnsi="Arial"/>
          <w:sz w:val="28"/>
          <w:szCs w:val="28"/>
          <w:rtl w:val="0"/>
          <w:lang w:val="it-IT"/>
        </w:rPr>
        <w:t>di cultura, ma anche di intrattenimento, socialit</w:t>
      </w:r>
      <w:r>
        <w:rPr>
          <w:rFonts w:ascii="Arial" w:hAnsi="Arial" w:hint="default"/>
          <w:sz w:val="28"/>
          <w:szCs w:val="28"/>
          <w:rtl w:val="0"/>
        </w:rPr>
        <w:t xml:space="preserve">à </w:t>
      </w:r>
      <w:r>
        <w:rPr>
          <w:rFonts w:ascii="Arial" w:hAnsi="Arial"/>
          <w:sz w:val="28"/>
          <w:szCs w:val="28"/>
          <w:rtl w:val="0"/>
          <w:lang w:val="it-IT"/>
        </w:rPr>
        <w:t>e impiego positivo del tempo libero.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Nei suoi oltre trent</w:t>
      </w:r>
      <w:r>
        <w:rPr>
          <w:rFonts w:ascii="Arial" w:hAnsi="Arial" w:hint="default"/>
          <w:sz w:val="28"/>
          <w:szCs w:val="28"/>
          <w:rtl w:val="1"/>
        </w:rPr>
        <w:t>’</w:t>
      </w:r>
      <w:r>
        <w:rPr>
          <w:rFonts w:ascii="Arial" w:hAnsi="Arial"/>
          <w:sz w:val="28"/>
          <w:szCs w:val="28"/>
          <w:rtl w:val="0"/>
          <w:lang w:val="it-IT"/>
        </w:rPr>
        <w:t>anni di vita, la Corale Polifonica Citt</w:t>
      </w:r>
      <w:r>
        <w:rPr>
          <w:rFonts w:ascii="Arial" w:hAnsi="Arial" w:hint="default"/>
          <w:sz w:val="28"/>
          <w:szCs w:val="28"/>
          <w:rtl w:val="0"/>
        </w:rPr>
        <w:t xml:space="preserve">à </w:t>
      </w:r>
      <w:r>
        <w:rPr>
          <w:rFonts w:ascii="Arial" w:hAnsi="Arial"/>
          <w:sz w:val="28"/>
          <w:szCs w:val="28"/>
          <w:rtl w:val="0"/>
          <w:lang w:val="it-IT"/>
        </w:rPr>
        <w:t xml:space="preserve">Studi 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è </w:t>
      </w:r>
      <w:r>
        <w:rPr>
          <w:rFonts w:ascii="Arial" w:hAnsi="Arial"/>
          <w:sz w:val="28"/>
          <w:szCs w:val="28"/>
          <w:rtl w:val="0"/>
          <w:lang w:val="it-IT"/>
        </w:rPr>
        <w:t>sempre stata attenta, oltre che all</w:t>
      </w:r>
      <w:r>
        <w:rPr>
          <w:rFonts w:ascii="Arial" w:hAnsi="Arial" w:hint="default"/>
          <w:sz w:val="28"/>
          <w:szCs w:val="28"/>
          <w:rtl w:val="1"/>
        </w:rPr>
        <w:t>’</w:t>
      </w:r>
      <w:r>
        <w:rPr>
          <w:rFonts w:ascii="Arial" w:hAnsi="Arial"/>
          <w:sz w:val="28"/>
          <w:szCs w:val="28"/>
          <w:rtl w:val="0"/>
          <w:lang w:val="it-IT"/>
        </w:rPr>
        <w:t xml:space="preserve">aspetto prettamente musicale, anche alla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dimensione sociale </w:t>
      </w:r>
      <w:r>
        <w:rPr>
          <w:rFonts w:ascii="Arial" w:hAnsi="Arial"/>
          <w:sz w:val="28"/>
          <w:szCs w:val="28"/>
          <w:rtl w:val="0"/>
          <w:lang w:val="it-IT"/>
        </w:rPr>
        <w:t>della propria attivit</w:t>
      </w:r>
      <w:r>
        <w:rPr>
          <w:rFonts w:ascii="Arial" w:hAnsi="Arial" w:hint="default"/>
          <w:sz w:val="28"/>
          <w:szCs w:val="28"/>
          <w:rtl w:val="0"/>
        </w:rPr>
        <w:t>à</w:t>
      </w:r>
      <w:r>
        <w:rPr>
          <w:rFonts w:ascii="Arial" w:hAnsi="Arial"/>
          <w:sz w:val="28"/>
          <w:szCs w:val="28"/>
          <w:rtl w:val="0"/>
          <w:lang w:val="it-IT"/>
        </w:rPr>
        <w:t xml:space="preserve">. La serata, a ingresso libero con il patrocinio di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Fondazione Cariplo</w:t>
      </w:r>
      <w:r>
        <w:rPr>
          <w:rFonts w:ascii="Arial" w:hAnsi="Arial"/>
          <w:sz w:val="28"/>
          <w:szCs w:val="28"/>
          <w:rtl w:val="0"/>
          <w:lang w:val="it-IT"/>
        </w:rPr>
        <w:t xml:space="preserve"> e de</w:t>
      </w:r>
      <w:r>
        <w:rPr>
          <w:rFonts w:ascii="Arial" w:hAnsi="Arial"/>
          <w:sz w:val="28"/>
          <w:szCs w:val="28"/>
          <w:rtl w:val="0"/>
          <w:lang w:val="it-IT"/>
        </w:rPr>
        <w:t xml:space="preserve">l Municipio 1 </w:t>
      </w:r>
      <w:r>
        <w:rPr>
          <w:rFonts w:ascii="Arial" w:hAnsi="Arial"/>
          <w:sz w:val="28"/>
          <w:szCs w:val="28"/>
          <w:rtl w:val="0"/>
          <w:lang w:val="it-IT"/>
        </w:rPr>
        <w:t xml:space="preserve">di Milano, 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è </w:t>
      </w:r>
      <w:r>
        <w:rPr>
          <w:rFonts w:ascii="Arial" w:hAnsi="Arial"/>
          <w:sz w:val="28"/>
          <w:szCs w:val="28"/>
          <w:rtl w:val="0"/>
          <w:lang w:val="it-IT"/>
        </w:rPr>
        <w:t xml:space="preserve">organizzata da </w:t>
      </w:r>
      <w:r>
        <w:rPr>
          <w:rStyle w:val="Hyperlink.0"/>
          <w:rFonts w:ascii="Arial" w:cs="Arial" w:hAnsi="Arial" w:eastAsia="Arial"/>
          <w:sz w:val="28"/>
          <w:szCs w:val="28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sz w:val="28"/>
          <w:szCs w:val="28"/>
          <w:rtl w:val="0"/>
        </w:rPr>
        <w:instrText xml:space="preserve"> HYPERLINK "http://eventi.preludio.it/"</w:instrText>
      </w:r>
      <w:r>
        <w:rPr>
          <w:rStyle w:val="Hyperlink.0"/>
          <w:rFonts w:ascii="Arial" w:cs="Arial" w:hAnsi="Arial" w:eastAsia="Arial"/>
          <w:sz w:val="28"/>
          <w:szCs w:val="28"/>
          <w:rtl w:val="0"/>
        </w:rPr>
        <w:fldChar w:fldCharType="separate" w:fldLock="0"/>
      </w:r>
      <w:r>
        <w:rPr>
          <w:rStyle w:val="Hyperlink.0"/>
          <w:rFonts w:ascii="Arial" w:hAnsi="Arial"/>
          <w:sz w:val="28"/>
          <w:szCs w:val="28"/>
          <w:rtl w:val="0"/>
          <w:lang w:val="it-IT"/>
        </w:rPr>
        <w:t>Preludio Eventi</w:t>
      </w:r>
      <w:r>
        <w:rPr>
          <w:rFonts w:ascii="Arial" w:cs="Arial" w:hAnsi="Arial" w:eastAsia="Arial"/>
          <w:sz w:val="28"/>
          <w:szCs w:val="28"/>
          <w:rtl w:val="0"/>
        </w:rPr>
        <w:fldChar w:fldCharType="end" w:fldLock="0"/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</w:rPr>
        <w:t xml:space="preserve"> </w:t>
      </w:r>
      <w:r>
        <w:rPr>
          <w:rFonts w:ascii="Arial" w:hAnsi="Arial"/>
          <w:sz w:val="28"/>
          <w:szCs w:val="28"/>
          <w:rtl w:val="0"/>
          <w:lang w:val="it-IT"/>
        </w:rPr>
        <w:t xml:space="preserve">in collaborazione con la </w:t>
      </w:r>
      <w:r>
        <w:rPr>
          <w:rStyle w:val="Hyperlink.0"/>
          <w:rFonts w:ascii="Arial" w:cs="Arial" w:hAnsi="Arial" w:eastAsia="Arial"/>
          <w:sz w:val="28"/>
          <w:szCs w:val="28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sz w:val="28"/>
          <w:szCs w:val="28"/>
          <w:rtl w:val="0"/>
        </w:rPr>
        <w:instrText xml:space="preserve"> HYPERLINK "http://www.fondazionecorti.it/"</w:instrText>
      </w:r>
      <w:r>
        <w:rPr>
          <w:rStyle w:val="Hyperlink.0"/>
          <w:rFonts w:ascii="Arial" w:cs="Arial" w:hAnsi="Arial" w:eastAsia="Arial"/>
          <w:sz w:val="28"/>
          <w:szCs w:val="28"/>
          <w:rtl w:val="0"/>
        </w:rPr>
        <w:fldChar w:fldCharType="separate" w:fldLock="0"/>
      </w:r>
      <w:r>
        <w:rPr>
          <w:rStyle w:val="Hyperlink.0"/>
          <w:rFonts w:ascii="Arial" w:hAnsi="Arial"/>
          <w:sz w:val="28"/>
          <w:szCs w:val="28"/>
          <w:rtl w:val="0"/>
          <w:lang w:val="it-IT"/>
        </w:rPr>
        <w:t>Fondazione Piero e Lucille Corti</w:t>
      </w:r>
      <w:r>
        <w:rPr>
          <w:rFonts w:ascii="Arial" w:cs="Arial" w:hAnsi="Arial" w:eastAsia="Arial"/>
          <w:sz w:val="28"/>
          <w:szCs w:val="28"/>
          <w:rtl w:val="0"/>
        </w:rPr>
        <w:fldChar w:fldCharType="end" w:fldLock="0"/>
      </w:r>
      <w:r>
        <w:rPr>
          <w:rFonts w:ascii="Arial" w:hAnsi="Arial"/>
          <w:sz w:val="28"/>
          <w:szCs w:val="28"/>
          <w:rtl w:val="0"/>
          <w:lang w:val="it-IT"/>
        </w:rPr>
        <w:t xml:space="preserve">, che da 30 anni garantisce, attraverso il supporto economico e tecnico al </w:t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>St. Mary's Hospital Lacor di Gulu</w:t>
      </w:r>
      <w:r>
        <w:rPr>
          <w:rFonts w:ascii="Arial" w:hAnsi="Arial"/>
          <w:sz w:val="28"/>
          <w:szCs w:val="28"/>
          <w:rtl w:val="0"/>
        </w:rPr>
        <w:t>,</w:t>
      </w:r>
      <w:r>
        <w:rPr>
          <w:rStyle w:val="Nessuno"/>
          <w:rFonts w:ascii="Arial" w:hAnsi="Arial" w:hint="default"/>
          <w:b w:val="1"/>
          <w:bCs w:val="1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it-IT"/>
        </w:rPr>
        <w:t>cura e sviluppo in Nord Uganda.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Il concerto sar</w:t>
      </w:r>
      <w:r>
        <w:rPr>
          <w:rFonts w:ascii="Arial" w:hAnsi="Arial" w:hint="default"/>
          <w:sz w:val="28"/>
          <w:szCs w:val="28"/>
          <w:rtl w:val="0"/>
        </w:rPr>
        <w:t xml:space="preserve">à </w:t>
      </w:r>
      <w:r>
        <w:rPr>
          <w:rFonts w:ascii="Arial" w:hAnsi="Arial"/>
          <w:sz w:val="28"/>
          <w:szCs w:val="28"/>
          <w:rtl w:val="0"/>
          <w:lang w:val="it-IT"/>
        </w:rPr>
        <w:t xml:space="preserve">replicato </w:t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>sabato 9 marzo alle ore 21</w:t>
      </w:r>
      <w:r>
        <w:rPr>
          <w:rFonts w:ascii="Arial" w:hAnsi="Arial"/>
          <w:sz w:val="28"/>
          <w:szCs w:val="28"/>
          <w:rtl w:val="0"/>
          <w:lang w:val="it-IT"/>
        </w:rPr>
        <w:t xml:space="preserve"> presso la Chiesa di Santa Croce, via Sidoli 8 a Milano.</w:t>
      </w:r>
    </w:p>
    <w:p>
      <w:pPr>
        <w:pStyle w:val="Di default"/>
        <w:bidi w:val="0"/>
        <w:spacing w:before="0" w:after="240" w:line="240" w:lineRule="auto"/>
        <w:ind w:left="0" w:right="0" w:firstLine="0"/>
        <w:jc w:val="both"/>
        <w:rPr>
          <w:rFonts w:ascii="Arial" w:cs="Arial" w:hAnsi="Arial" w:eastAsia="Arial"/>
          <w:sz w:val="28"/>
          <w:szCs w:val="28"/>
          <w:rtl w:val="0"/>
        </w:rPr>
      </w:pPr>
      <w:r>
        <w:rPr>
          <w:rStyle w:val="Nessuno"/>
          <w:rFonts w:ascii="Arial" w:hAnsi="Arial"/>
          <w:b w:val="1"/>
          <w:bCs w:val="1"/>
          <w:sz w:val="28"/>
          <w:szCs w:val="28"/>
          <w:rtl w:val="0"/>
        </w:rPr>
        <w:t>PROGRAMMA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  <w:br w:type="textWrapping"/>
      </w:r>
      <w:r>
        <w:rPr>
          <w:rFonts w:ascii="Arial" w:hAnsi="Arial"/>
          <w:sz w:val="28"/>
          <w:szCs w:val="28"/>
          <w:rtl w:val="0"/>
        </w:rPr>
        <w:t>F. J. Haydn (1732-1809)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de-DE"/>
        </w:rPr>
        <w:t>STABAT MATER Hob. XX bis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1) Stabat Mater dolorosa. Largo (G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minor)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2) O quam tristis et afflicta. Larghetto sffettuoso (E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♭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major)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3) Quis est homo qui non fleret. Lento (C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minor)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4) Quis non posset contristari. Moderato (F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major)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5) Pro peccatis su</w:t>
      </w:r>
      <w:r>
        <w:rPr>
          <w:rFonts w:ascii="Arial" w:hAnsi="Arial" w:hint="default"/>
          <w:sz w:val="28"/>
          <w:szCs w:val="28"/>
          <w:rtl w:val="0"/>
        </w:rPr>
        <w:t xml:space="preserve">æ </w:t>
      </w:r>
      <w:r>
        <w:rPr>
          <w:rFonts w:ascii="Arial" w:hAnsi="Arial"/>
          <w:sz w:val="28"/>
          <w:szCs w:val="28"/>
          <w:rtl w:val="0"/>
          <w:lang w:val="it-IT"/>
        </w:rPr>
        <w:t>gentis. Allegro ma non troppo (B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♭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major)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</w:rPr>
        <w:t>6) Vidit suum dulcem natum. Lento e mesto (F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minor)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7) Eja Mater, fons amoris. Allegretto (D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minor)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8) Sancta Mater, istud agas. Larghetto (B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♭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major)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9) Fac me vere tecum flere. Lagrimoso (G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minor)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</w:rPr>
        <w:t>10) Virgo virginum pr</w:t>
      </w:r>
      <w:r>
        <w:rPr>
          <w:rFonts w:ascii="Arial" w:hAnsi="Arial" w:hint="default"/>
          <w:sz w:val="28"/>
          <w:szCs w:val="28"/>
          <w:rtl w:val="0"/>
          <w:lang w:val="da-DK"/>
        </w:rPr>
        <w:t>æ</w:t>
      </w:r>
      <w:r>
        <w:rPr>
          <w:rFonts w:ascii="Arial" w:hAnsi="Arial"/>
          <w:sz w:val="28"/>
          <w:szCs w:val="28"/>
          <w:rtl w:val="0"/>
          <w:lang w:val="pt-PT"/>
        </w:rPr>
        <w:t>clara. Andante (E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♭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major)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11) Flammis orci ne succendar. Presto (C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minor)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12) Fac me cruce custodiri. Moderato (C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major)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13) Quando corpus morietur. Largo assai (G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minor)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14) Paradisi gloria. Allabreve (G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fr-FR"/>
        </w:rPr>
        <w:t>major)</w:t>
      </w:r>
    </w:p>
    <w:p>
      <w:pPr>
        <w:pStyle w:val="Di default"/>
        <w:bidi w:val="0"/>
        <w:spacing w:before="0" w:after="240" w:line="240" w:lineRule="auto"/>
        <w:ind w:left="0" w:right="0" w:firstLine="0"/>
        <w:jc w:val="both"/>
        <w:rPr>
          <w:rFonts w:ascii="Arial" w:cs="Arial" w:hAnsi="Arial" w:eastAsia="Arial"/>
          <w:sz w:val="28"/>
          <w:szCs w:val="28"/>
          <w:rtl w:val="0"/>
        </w:rPr>
      </w:pPr>
      <w:r>
        <w:rPr>
          <w:rFonts w:ascii="Arial" w:hAnsi="Arial"/>
          <w:sz w:val="28"/>
          <w:szCs w:val="28"/>
          <w:rtl w:val="0"/>
          <w:lang w:val="it-IT"/>
        </w:rPr>
        <w:t>Corale Polifonica Citt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à </w:t>
      </w:r>
      <w:r>
        <w:rPr>
          <w:rFonts w:ascii="Arial" w:hAnsi="Arial"/>
          <w:sz w:val="28"/>
          <w:szCs w:val="28"/>
          <w:rtl w:val="0"/>
          <w:lang w:val="it-IT"/>
        </w:rPr>
        <w:t>Studi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Orchestra Filarmonica Europea</w:t>
      </w:r>
    </w:p>
    <w:p>
      <w:pPr>
        <w:pStyle w:val="Di default"/>
        <w:bidi w:val="0"/>
        <w:spacing w:before="0" w:after="240" w:line="240" w:lineRule="auto"/>
        <w:ind w:left="0" w:right="0" w:firstLine="0"/>
        <w:jc w:val="both"/>
        <w:rPr>
          <w:rFonts w:ascii="Arial" w:cs="Arial" w:hAnsi="Arial" w:eastAsia="Arial"/>
          <w:sz w:val="28"/>
          <w:szCs w:val="28"/>
          <w:rtl w:val="0"/>
        </w:rPr>
      </w:pPr>
      <w:r>
        <w:rPr>
          <w:rFonts w:ascii="Arial" w:hAnsi="Arial"/>
          <w:sz w:val="28"/>
          <w:szCs w:val="28"/>
          <w:rtl w:val="0"/>
          <w:lang w:val="it-IT"/>
        </w:rPr>
        <w:t>Solisti: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Sarah Park, soprano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Marzia Castellini, contralto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Andrea Semeraro, tenore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Marco Granata, basso</w:t>
      </w:r>
    </w:p>
    <w:p>
      <w:pPr>
        <w:pStyle w:val="Di default"/>
        <w:bidi w:val="0"/>
        <w:spacing w:before="0" w:after="240" w:line="240" w:lineRule="auto"/>
        <w:ind w:left="0" w:right="0" w:firstLine="0"/>
        <w:jc w:val="both"/>
        <w:rPr>
          <w:rFonts w:ascii="Arial" w:cs="Arial" w:hAnsi="Arial" w:eastAsia="Arial"/>
          <w:sz w:val="28"/>
          <w:szCs w:val="28"/>
          <w:rtl w:val="0"/>
        </w:rPr>
      </w:pPr>
      <w:r>
        <w:rPr>
          <w:rFonts w:ascii="Arial" w:hAnsi="Arial"/>
          <w:sz w:val="28"/>
          <w:szCs w:val="28"/>
          <w:rtl w:val="0"/>
          <w:lang w:val="it-IT"/>
        </w:rPr>
        <w:t>Direttore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Andrea Thomas Gambetti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  <w:br w:type="textWrapping"/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>Sabato 2 marzo 2024</w:t>
      </w:r>
      <w:r>
        <w:rPr>
          <w:rStyle w:val="Nessuno"/>
          <w:rFonts w:ascii="Arial" w:cs="Arial" w:hAnsi="Arial" w:eastAsia="Arial"/>
          <w:b w:val="1"/>
          <w:bCs w:val="1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 xml:space="preserve">Ore 21, ingresso libero </w:t>
      </w:r>
      <w:r>
        <w:rPr>
          <w:rStyle w:val="Nessuno"/>
          <w:rFonts w:ascii="Arial" w:cs="Arial" w:hAnsi="Arial" w:eastAsia="Arial"/>
          <w:b w:val="1"/>
          <w:bCs w:val="1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Chiesa di Sant'Anton</w:t>
      </w:r>
      <w:r>
        <w:rPr>
          <w:rFonts w:ascii="Arial" w:hAnsi="Arial"/>
          <w:sz w:val="28"/>
          <w:szCs w:val="28"/>
          <w:rtl w:val="0"/>
          <w:lang w:val="it-IT"/>
        </w:rPr>
        <w:t>i</w:t>
      </w:r>
      <w:r>
        <w:rPr>
          <w:rFonts w:ascii="Arial" w:hAnsi="Arial"/>
          <w:sz w:val="28"/>
          <w:szCs w:val="28"/>
          <w:rtl w:val="0"/>
          <w:lang w:val="it-IT"/>
        </w:rPr>
        <w:t>o Abate (via Sant'Antonio 5, Milano)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 xml:space="preserve">Info: </w:t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Preludio Eventi </w:t>
      </w:r>
      <w:r>
        <w:rPr>
          <w:rFonts w:ascii="Arial" w:hAnsi="Arial"/>
          <w:sz w:val="28"/>
          <w:szCs w:val="28"/>
          <w:rtl w:val="0"/>
        </w:rPr>
        <w:t>tel. 02 89052776, 375 7426278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Style w:val="Hyperlink.1"/>
          <w:rFonts w:ascii="Arial" w:cs="Arial" w:hAnsi="Arial" w:eastAsia="Arial"/>
          <w:sz w:val="28"/>
          <w:szCs w:val="28"/>
          <w:rtl w:val="0"/>
        </w:rPr>
        <w:fldChar w:fldCharType="begin" w:fldLock="0"/>
      </w:r>
      <w:r>
        <w:rPr>
          <w:rStyle w:val="Hyperlink.1"/>
          <w:rFonts w:ascii="Arial" w:cs="Arial" w:hAnsi="Arial" w:eastAsia="Arial"/>
          <w:sz w:val="28"/>
          <w:szCs w:val="28"/>
          <w:rtl w:val="0"/>
        </w:rPr>
        <w:instrText xml:space="preserve"> HYPERLINK "https://eventi.preludio.it/"</w:instrText>
      </w:r>
      <w:r>
        <w:rPr>
          <w:rStyle w:val="Hyperlink.1"/>
          <w:rFonts w:ascii="Arial" w:cs="Arial" w:hAnsi="Arial" w:eastAsia="Arial"/>
          <w:sz w:val="28"/>
          <w:szCs w:val="28"/>
          <w:rtl w:val="0"/>
        </w:rPr>
        <w:fldChar w:fldCharType="separate" w:fldLock="0"/>
      </w:r>
      <w:r>
        <w:rPr>
          <w:rStyle w:val="Hyperlink.1"/>
          <w:rFonts w:ascii="Arial" w:hAnsi="Arial"/>
          <w:sz w:val="28"/>
          <w:szCs w:val="28"/>
          <w:rtl w:val="0"/>
          <w:lang w:val="it-IT"/>
        </w:rPr>
        <w:t>https://eventi.preludio.it</w:t>
      </w:r>
      <w:r>
        <w:rPr>
          <w:rFonts w:ascii="Arial" w:cs="Arial" w:hAnsi="Arial" w:eastAsia="Arial"/>
          <w:sz w:val="28"/>
          <w:szCs w:val="28"/>
          <w:rtl w:val="0"/>
        </w:rPr>
        <w:fldChar w:fldCharType="end" w:fldLock="0"/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Style w:val="Hyperlink.1"/>
          <w:rFonts w:ascii="Arial" w:cs="Arial" w:hAnsi="Arial" w:eastAsia="Arial"/>
          <w:sz w:val="28"/>
          <w:szCs w:val="28"/>
          <w:rtl w:val="0"/>
        </w:rPr>
        <w:fldChar w:fldCharType="begin" w:fldLock="0"/>
      </w:r>
      <w:r>
        <w:rPr>
          <w:rStyle w:val="Hyperlink.1"/>
          <w:rFonts w:ascii="Arial" w:cs="Arial" w:hAnsi="Arial" w:eastAsia="Arial"/>
          <w:sz w:val="28"/>
          <w:szCs w:val="28"/>
          <w:rtl w:val="0"/>
        </w:rPr>
        <w:instrText xml:space="preserve"> HYPERLINK "https://www.polifonicacittastudi.it/"</w:instrText>
      </w:r>
      <w:r>
        <w:rPr>
          <w:rStyle w:val="Hyperlink.1"/>
          <w:rFonts w:ascii="Arial" w:cs="Arial" w:hAnsi="Arial" w:eastAsia="Arial"/>
          <w:sz w:val="28"/>
          <w:szCs w:val="28"/>
          <w:rtl w:val="0"/>
        </w:rPr>
        <w:fldChar w:fldCharType="separate" w:fldLock="0"/>
      </w:r>
      <w:r>
        <w:rPr>
          <w:rStyle w:val="Hyperlink.1"/>
          <w:rFonts w:ascii="Arial" w:hAnsi="Arial"/>
          <w:sz w:val="28"/>
          <w:szCs w:val="28"/>
          <w:rtl w:val="0"/>
          <w:lang w:val="it-IT"/>
        </w:rPr>
        <w:t>https://www.polifonicacittastudi.it</w:t>
      </w:r>
      <w:r>
        <w:rPr>
          <w:rFonts w:ascii="Arial" w:cs="Arial" w:hAnsi="Arial" w:eastAsia="Arial"/>
          <w:sz w:val="28"/>
          <w:szCs w:val="28"/>
          <w:rtl w:val="0"/>
        </w:rPr>
        <w:fldChar w:fldCharType="end" w:fldLock="0"/>
      </w: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8"/>
          <w:szCs w:val="28"/>
          <w:rtl w:val="0"/>
        </w:rPr>
      </w:pPr>
      <w:r>
        <w:rPr>
          <w:rFonts w:ascii="Arial" w:hAnsi="Arial"/>
          <w:sz w:val="28"/>
          <w:szCs w:val="28"/>
          <w:rtl w:val="0"/>
          <w:lang w:val="fr-FR"/>
        </w:rPr>
        <w:t xml:space="preserve">La </w:t>
      </w:r>
      <w:r>
        <w:rPr>
          <w:rStyle w:val="Hyperlink.0"/>
          <w:rFonts w:ascii="Arial" w:cs="Arial" w:hAnsi="Arial" w:eastAsia="Arial"/>
          <w:sz w:val="28"/>
          <w:szCs w:val="28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sz w:val="28"/>
          <w:szCs w:val="28"/>
          <w:rtl w:val="0"/>
        </w:rPr>
        <w:instrText xml:space="preserve"> HYPERLINK "http://www.fondazionecorti.it/"</w:instrText>
      </w:r>
      <w:r>
        <w:rPr>
          <w:rStyle w:val="Hyperlink.0"/>
          <w:rFonts w:ascii="Arial" w:cs="Arial" w:hAnsi="Arial" w:eastAsia="Arial"/>
          <w:sz w:val="28"/>
          <w:szCs w:val="28"/>
          <w:rtl w:val="0"/>
        </w:rPr>
        <w:fldChar w:fldCharType="separate" w:fldLock="0"/>
      </w:r>
      <w:r>
        <w:rPr>
          <w:rStyle w:val="Hyperlink.0"/>
          <w:rFonts w:ascii="Arial" w:hAnsi="Arial"/>
          <w:sz w:val="28"/>
          <w:szCs w:val="28"/>
          <w:rtl w:val="0"/>
          <w:lang w:val="it-IT"/>
        </w:rPr>
        <w:t>Fondazione Corti</w:t>
      </w:r>
      <w:r>
        <w:rPr>
          <w:rFonts w:ascii="Arial" w:cs="Arial" w:hAnsi="Arial" w:eastAsia="Arial"/>
          <w:sz w:val="28"/>
          <w:szCs w:val="28"/>
          <w:rtl w:val="0"/>
        </w:rPr>
        <w:fldChar w:fldCharType="end" w:fldLock="0"/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</w:rPr>
        <w:t xml:space="preserve"> </w:t>
      </w:r>
      <w:r>
        <w:rPr>
          <w:rFonts w:ascii="Arial" w:hAnsi="Arial"/>
          <w:sz w:val="28"/>
          <w:szCs w:val="28"/>
          <w:rtl w:val="0"/>
          <w:lang w:val="it-IT"/>
        </w:rPr>
        <w:t xml:space="preserve">nasce a Milano nel 1993 su iniziativa di </w:t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Piero Corti e Lucille Teasdale </w:t>
      </w:r>
      <w:r>
        <w:rPr>
          <w:rFonts w:ascii="Arial" w:hAnsi="Arial"/>
          <w:sz w:val="28"/>
          <w:szCs w:val="28"/>
          <w:rtl w:val="0"/>
          <w:lang w:val="it-IT"/>
        </w:rPr>
        <w:t xml:space="preserve">per sostenere il </w:t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>St. Mary's Hospital Lacor di Gulu</w:t>
      </w:r>
      <w:r>
        <w:rPr>
          <w:rFonts w:ascii="Arial" w:hAnsi="Arial"/>
          <w:sz w:val="28"/>
          <w:szCs w:val="28"/>
          <w:rtl w:val="0"/>
          <w:lang w:val="it-IT"/>
        </w:rPr>
        <w:t>, uno dei maggiori ospedali non profit dell</w:t>
      </w:r>
      <w:r>
        <w:rPr>
          <w:rFonts w:ascii="Arial" w:hAnsi="Arial" w:hint="default"/>
          <w:sz w:val="28"/>
          <w:szCs w:val="28"/>
          <w:rtl w:val="1"/>
        </w:rPr>
        <w:t>’</w:t>
      </w:r>
      <w:r>
        <w:rPr>
          <w:rFonts w:ascii="Arial" w:hAnsi="Arial"/>
          <w:sz w:val="28"/>
          <w:szCs w:val="28"/>
          <w:rtl w:val="0"/>
          <w:lang w:val="pt-PT"/>
        </w:rPr>
        <w:t>intera Africa Equatoriale.</w:t>
      </w: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tl w:val="0"/>
        </w:rPr>
      </w:pPr>
      <w:r>
        <w:rPr>
          <w:rFonts w:ascii="Arial" w:hAnsi="Arial"/>
          <w:sz w:val="28"/>
          <w:szCs w:val="28"/>
          <w:rtl w:val="0"/>
          <w:lang w:val="it-IT"/>
        </w:rPr>
        <w:t>I coniugi Teasdale e Corti, medici a cui fu affidata la gestione dell</w:t>
      </w:r>
      <w:r>
        <w:rPr>
          <w:rFonts w:ascii="Arial" w:hAnsi="Arial" w:hint="default"/>
          <w:sz w:val="28"/>
          <w:szCs w:val="28"/>
          <w:rtl w:val="1"/>
        </w:rPr>
        <w:t>’</w:t>
      </w:r>
      <w:r>
        <w:rPr>
          <w:rFonts w:ascii="Arial" w:hAnsi="Arial"/>
          <w:sz w:val="28"/>
          <w:szCs w:val="28"/>
          <w:rtl w:val="0"/>
          <w:lang w:val="it-IT"/>
        </w:rPr>
        <w:t>ospedale fin dal 1961, dedicarono tutta la vita a sviluppare il Lacor e formare il personale ugandese che li avrebbe sostituiti.</w:t>
      </w:r>
      <w:r>
        <w:rPr>
          <w:rFonts w:ascii="Arial" w:hAnsi="Arial" w:hint="default"/>
          <w:sz w:val="28"/>
          <w:szCs w:val="28"/>
          <w:rtl w:val="0"/>
        </w:rPr>
        <w:t> </w:t>
        <w:br w:type="textWrapping"/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>Da oltre sessant</w:t>
      </w:r>
      <w:r>
        <w:rPr>
          <w:rStyle w:val="Nessuno"/>
          <w:rFonts w:ascii="Arial" w:hAnsi="Arial" w:hint="default"/>
          <w:b w:val="1"/>
          <w:bCs w:val="1"/>
          <w:sz w:val="28"/>
          <w:szCs w:val="28"/>
          <w:rtl w:val="1"/>
        </w:rPr>
        <w:t>’</w:t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>anni il Lacor Hospital garantisce cura e sviluppo in Nord Uganda</w:t>
      </w:r>
      <w:r>
        <w:rPr>
          <w:rFonts w:ascii="Arial" w:hAnsi="Arial"/>
          <w:sz w:val="28"/>
          <w:szCs w:val="28"/>
          <w:rtl w:val="0"/>
          <w:lang w:val="it-IT"/>
        </w:rPr>
        <w:t>, una delle aree pi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ù </w:t>
      </w:r>
      <w:r>
        <w:rPr>
          <w:rFonts w:ascii="Arial" w:hAnsi="Arial"/>
          <w:sz w:val="28"/>
          <w:szCs w:val="28"/>
          <w:rtl w:val="0"/>
          <w:lang w:val="it-IT"/>
        </w:rPr>
        <w:t>fragili del pianeta, devastata da lunghi anni di guerra civile e oggi dalle malattie della povert</w:t>
      </w:r>
      <w:r>
        <w:rPr>
          <w:rFonts w:ascii="Arial" w:hAnsi="Arial" w:hint="default"/>
          <w:sz w:val="28"/>
          <w:szCs w:val="28"/>
          <w:rtl w:val="0"/>
        </w:rPr>
        <w:t>à</w:t>
      </w:r>
      <w:r>
        <w:rPr>
          <w:rFonts w:ascii="Arial" w:hAnsi="Arial"/>
          <w:sz w:val="28"/>
          <w:szCs w:val="28"/>
          <w:rtl w:val="0"/>
          <w:lang w:val="it-IT"/>
        </w:rPr>
        <w:t>: malaria, polmoniti, gastroenteriti, HIV.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Ogni anno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it-IT"/>
        </w:rPr>
        <w:t xml:space="preserve">accoglie, visita e cura oltre </w:t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>duecentomila pazienti</w:t>
      </w:r>
      <w:r>
        <w:rPr>
          <w:rFonts w:ascii="Arial" w:hAnsi="Arial"/>
          <w:sz w:val="28"/>
          <w:szCs w:val="28"/>
          <w:rtl w:val="0"/>
          <w:lang w:val="it-IT"/>
        </w:rPr>
        <w:t>, soprattutto donne e bambini.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Tra le mura del Lacor, sorgono anche le scuole per infermiere, ostetriche, assistenti di sala operatoria e tecnici di laboratorio e anestesia.</w:t>
      </w:r>
      <w:r>
        <w:rPr>
          <w:rFonts w:ascii="Arial" w:hAnsi="Arial" w:hint="default"/>
          <w:sz w:val="28"/>
          <w:szCs w:val="28"/>
          <w:rtl w:val="0"/>
        </w:rPr>
        <w:t> </w:t>
      </w:r>
      <w:r>
        <w:rPr>
          <w:rFonts w:ascii="Arial" w:hAnsi="Arial"/>
          <w:sz w:val="28"/>
          <w:szCs w:val="28"/>
          <w:rtl w:val="0"/>
          <w:lang w:val="it-IT"/>
        </w:rPr>
        <w:t>Il Lacor Hospital, con i suoi 700 dipendenti,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 è </w:t>
      </w:r>
      <w:r>
        <w:rPr>
          <w:rFonts w:ascii="Arial" w:hAnsi="Arial"/>
          <w:sz w:val="28"/>
          <w:szCs w:val="28"/>
          <w:rtl w:val="0"/>
          <w:lang w:val="it-IT"/>
        </w:rPr>
        <w:t>anche un fondamentale motore di sviluppo economico e sociale per la zona.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Fonts w:ascii="Arial" w:hAnsi="Arial"/>
          <w:sz w:val="28"/>
          <w:szCs w:val="28"/>
          <w:rtl w:val="0"/>
          <w:lang w:val="it-IT"/>
        </w:rPr>
        <w:t>Perch</w:t>
      </w:r>
      <w:r>
        <w:rPr>
          <w:rFonts w:ascii="Arial" w:hAnsi="Arial" w:hint="default"/>
          <w:sz w:val="28"/>
          <w:szCs w:val="28"/>
          <w:rtl w:val="0"/>
          <w:lang w:val="fr-FR"/>
        </w:rPr>
        <w:t xml:space="preserve">é </w:t>
      </w:r>
      <w:r>
        <w:rPr>
          <w:rFonts w:ascii="Arial" w:hAnsi="Arial"/>
          <w:sz w:val="28"/>
          <w:szCs w:val="28"/>
          <w:rtl w:val="0"/>
          <w:lang w:val="it-IT"/>
        </w:rPr>
        <w:t xml:space="preserve">tutto questo sia possibile, 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è </w:t>
      </w:r>
      <w:r>
        <w:rPr>
          <w:rFonts w:ascii="Arial" w:hAnsi="Arial"/>
          <w:sz w:val="28"/>
          <w:szCs w:val="28"/>
          <w:rtl w:val="0"/>
          <w:lang w:val="it-IT"/>
        </w:rPr>
        <w:t xml:space="preserve">essenziale il contributo della </w:t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it-IT"/>
        </w:rPr>
        <w:t>Fondazione Corti</w:t>
      </w:r>
      <w:r>
        <w:rPr>
          <w:rFonts w:ascii="Arial" w:hAnsi="Arial"/>
          <w:sz w:val="28"/>
          <w:szCs w:val="28"/>
          <w:rtl w:val="0"/>
          <w:lang w:val="it-IT"/>
        </w:rPr>
        <w:t xml:space="preserve">, che 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è </w:t>
      </w:r>
      <w:r>
        <w:rPr>
          <w:rFonts w:ascii="Arial" w:hAnsi="Arial"/>
          <w:sz w:val="28"/>
          <w:szCs w:val="28"/>
          <w:rtl w:val="0"/>
          <w:lang w:val="it-IT"/>
        </w:rPr>
        <w:t>attiva da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ascii="Arial" w:hAnsi="Arial"/>
          <w:sz w:val="28"/>
          <w:szCs w:val="28"/>
          <w:rtl w:val="0"/>
          <w:lang w:val="it-IT"/>
        </w:rPr>
        <w:t>oltre</w:t>
      </w:r>
      <w:r>
        <w:rPr>
          <w:rFonts w:ascii="Arial" w:hAnsi="Arial"/>
          <w:sz w:val="28"/>
          <w:szCs w:val="28"/>
          <w:rtl w:val="0"/>
          <w:lang w:val="it-IT"/>
        </w:rPr>
        <w:t xml:space="preserve"> 30 anni ed </w:t>
      </w:r>
      <w:r>
        <w:rPr>
          <w:rFonts w:ascii="Arial" w:hAnsi="Arial" w:hint="default"/>
          <w:sz w:val="28"/>
          <w:szCs w:val="28"/>
          <w:rtl w:val="0"/>
          <w:lang w:val="it-IT"/>
        </w:rPr>
        <w:t xml:space="preserve">è </w:t>
      </w:r>
      <w:r>
        <w:rPr>
          <w:rFonts w:ascii="Arial" w:hAnsi="Arial"/>
          <w:sz w:val="28"/>
          <w:szCs w:val="28"/>
          <w:rtl w:val="0"/>
          <w:lang w:val="it-IT"/>
        </w:rPr>
        <w:t xml:space="preserve">oggi </w:t>
      </w:r>
      <w:r>
        <w:rPr>
          <w:rFonts w:ascii="Arial" w:hAnsi="Arial"/>
          <w:sz w:val="28"/>
          <w:szCs w:val="28"/>
          <w:rtl w:val="0"/>
          <w:lang w:val="it-IT"/>
        </w:rPr>
        <w:t xml:space="preserve">presieduta da </w:t>
      </w:r>
      <w:r>
        <w:rPr>
          <w:rStyle w:val="Nessuno"/>
          <w:rFonts w:ascii="Arial" w:hAnsi="Arial"/>
          <w:b w:val="1"/>
          <w:bCs w:val="1"/>
          <w:sz w:val="28"/>
          <w:szCs w:val="28"/>
          <w:rtl w:val="0"/>
          <w:lang w:val="pt-PT"/>
        </w:rPr>
        <w:t>Dominique Atim Corti</w:t>
      </w:r>
      <w:r>
        <w:rPr>
          <w:rFonts w:ascii="Arial" w:hAnsi="Arial"/>
          <w:sz w:val="28"/>
          <w:szCs w:val="28"/>
          <w:rtl w:val="0"/>
          <w:lang w:val="it-IT"/>
        </w:rPr>
        <w:t>, figlia di Piero e Lucille.</w:t>
      </w:r>
      <w:r>
        <w:rPr>
          <w:rFonts w:ascii="Arial" w:cs="Arial" w:hAnsi="Arial" w:eastAsia="Arial"/>
          <w:sz w:val="28"/>
          <w:szCs w:val="28"/>
          <w:rtl w:val="0"/>
        </w:rPr>
        <w:br w:type="textWrapping"/>
      </w:r>
      <w:r>
        <w:rPr>
          <w:rStyle w:val="Hyperlink.1"/>
          <w:rFonts w:ascii="Arial" w:cs="Arial" w:hAnsi="Arial" w:eastAsia="Arial"/>
          <w:sz w:val="28"/>
          <w:szCs w:val="28"/>
          <w:rtl w:val="0"/>
        </w:rPr>
        <w:fldChar w:fldCharType="begin" w:fldLock="0"/>
      </w:r>
      <w:r>
        <w:rPr>
          <w:rStyle w:val="Hyperlink.1"/>
          <w:rFonts w:ascii="Arial" w:cs="Arial" w:hAnsi="Arial" w:eastAsia="Arial"/>
          <w:sz w:val="28"/>
          <w:szCs w:val="28"/>
          <w:rtl w:val="0"/>
        </w:rPr>
        <w:instrText xml:space="preserve"> HYPERLINK "https://www.fondazionecorti.it/"</w:instrText>
      </w:r>
      <w:r>
        <w:rPr>
          <w:rStyle w:val="Hyperlink.1"/>
          <w:rFonts w:ascii="Arial" w:cs="Arial" w:hAnsi="Arial" w:eastAsia="Arial"/>
          <w:sz w:val="28"/>
          <w:szCs w:val="28"/>
          <w:rtl w:val="0"/>
        </w:rPr>
        <w:fldChar w:fldCharType="separate" w:fldLock="0"/>
      </w:r>
      <w:r>
        <w:rPr>
          <w:rStyle w:val="Hyperlink.1"/>
          <w:rFonts w:ascii="Arial" w:hAnsi="Arial"/>
          <w:sz w:val="28"/>
          <w:szCs w:val="28"/>
          <w:rtl w:val="0"/>
          <w:lang w:val="it-IT"/>
        </w:rPr>
        <w:t>https://www.fondazionecorti.it</w:t>
      </w:r>
      <w:r>
        <w:rPr>
          <w:rFonts w:ascii="Arial" w:cs="Arial" w:hAnsi="Arial" w:eastAsia="Arial"/>
          <w:sz w:val="28"/>
          <w:szCs w:val="28"/>
          <w:rtl w:val="0"/>
        </w:rPr>
        <w:fldChar w:fldCharType="end" w:fldLock="0"/>
      </w:r>
    </w:p>
    <w:sectPr>
      <w:headerReference w:type="default" r:id="rId4"/>
      <w:footerReference w:type="default" r:id="rId5"/>
      <w:pgSz w:w="11906" w:h="16838" w:orient="portrait"/>
      <w:pgMar w:top="0" w:right="1080" w:bottom="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Intestazione">
    <w:name w:val="Intestazione"/>
    <w:next w:val="Corpo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b w:val="1"/>
      <w:bCs w:val="1"/>
      <w:outline w:val="0"/>
      <w:color w:val="0000ee"/>
      <w:u w:val="single"/>
      <w14:textFill>
        <w14:solidFill>
          <w14:srgbClr w14:val="0000EE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ee"/>
      <w:u w:val="single"/>
      <w14:textFill>
        <w14:solidFill>
          <w14:srgbClr w14:val="0000EE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